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E7" w:rsidRPr="00CA6B6D" w:rsidRDefault="00006EE7" w:rsidP="0004662D">
      <w:pPr>
        <w:spacing w:after="120" w:line="240" w:lineRule="auto"/>
        <w:jc w:val="center"/>
        <w:rPr>
          <w:b/>
          <w:sz w:val="24"/>
          <w:szCs w:val="24"/>
        </w:rPr>
      </w:pPr>
      <w:r w:rsidRPr="00CA6B6D">
        <w:rPr>
          <w:b/>
        </w:rPr>
        <w:t xml:space="preserve">JOKER </w:t>
      </w:r>
      <w:r w:rsidRPr="00CA6B6D">
        <w:rPr>
          <w:b/>
          <w:sz w:val="24"/>
          <w:szCs w:val="24"/>
        </w:rPr>
        <w:t xml:space="preserve">VIP </w:t>
      </w:r>
      <w:r w:rsidR="007529FD" w:rsidRPr="00CA6B6D">
        <w:rPr>
          <w:b/>
          <w:sz w:val="24"/>
          <w:szCs w:val="24"/>
        </w:rPr>
        <w:t>ČIP</w:t>
      </w:r>
      <w:r w:rsidRPr="00CA6B6D">
        <w:rPr>
          <w:b/>
          <w:sz w:val="24"/>
          <w:szCs w:val="24"/>
        </w:rPr>
        <w:t>KARTE</w:t>
      </w:r>
    </w:p>
    <w:p w:rsidR="00006EE7" w:rsidRPr="0004662D" w:rsidRDefault="00006EE7" w:rsidP="0023654D">
      <w:pPr>
        <w:spacing w:after="0" w:line="240" w:lineRule="auto"/>
        <w:rPr>
          <w:sz w:val="24"/>
          <w:szCs w:val="24"/>
          <w:u w:val="single"/>
        </w:rPr>
      </w:pPr>
      <w:r w:rsidRPr="0004662D">
        <w:rPr>
          <w:sz w:val="24"/>
          <w:szCs w:val="24"/>
          <w:u w:val="single"/>
        </w:rPr>
        <w:t xml:space="preserve"> NOTEIKUMI: </w:t>
      </w:r>
    </w:p>
    <w:p w:rsidR="00006EE7" w:rsidRPr="0004662D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Karte tiek izsniegta pamatojoties uz klienta parakstītu “Klienta kartes pieteikuma anketu”.</w:t>
      </w:r>
    </w:p>
    <w:p w:rsidR="00006EE7" w:rsidRPr="0004662D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Karte ir derīga visās Joker spēļu zālēs un sporta bāros, kas atrodas Latvijas teritorijā. </w:t>
      </w:r>
    </w:p>
    <w:p w:rsidR="00006EE7" w:rsidRPr="00DF4554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4554">
        <w:rPr>
          <w:sz w:val="24"/>
          <w:szCs w:val="24"/>
        </w:rPr>
        <w:t xml:space="preserve">Karte tiek reģistrēta uz konkrētu personu, un to ir aizliegts nodot trešajām personām. </w:t>
      </w:r>
    </w:p>
    <w:p w:rsidR="00006EE7" w:rsidRPr="00DF4554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4554">
        <w:rPr>
          <w:sz w:val="24"/>
          <w:szCs w:val="24"/>
        </w:rPr>
        <w:t>J</w:t>
      </w:r>
      <w:r w:rsidR="008E3844" w:rsidRPr="00DF4554">
        <w:rPr>
          <w:sz w:val="24"/>
          <w:szCs w:val="24"/>
        </w:rPr>
        <w:t>auna J</w:t>
      </w:r>
      <w:r w:rsidRPr="00DF4554">
        <w:rPr>
          <w:sz w:val="24"/>
          <w:szCs w:val="24"/>
        </w:rPr>
        <w:t xml:space="preserve">oker VIP karte tiek izsniegta bez maksas 3 darba dienu laikā pēc anketas aizpildīšanas. </w:t>
      </w:r>
    </w:p>
    <w:p w:rsidR="00006EE7" w:rsidRPr="00DF4554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4554">
        <w:rPr>
          <w:sz w:val="24"/>
          <w:szCs w:val="24"/>
        </w:rPr>
        <w:t>Karte ir aktīva tās izsniegšanas brīdī.</w:t>
      </w:r>
    </w:p>
    <w:p w:rsidR="00006EE7" w:rsidRPr="00DF4554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4554">
        <w:rPr>
          <w:sz w:val="24"/>
          <w:szCs w:val="24"/>
        </w:rPr>
        <w:t xml:space="preserve">Karti izsniedz spēļu zāles darbinieks. </w:t>
      </w:r>
    </w:p>
    <w:p w:rsidR="00006EE7" w:rsidRPr="00DF4554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4554">
        <w:rPr>
          <w:sz w:val="24"/>
          <w:szCs w:val="24"/>
        </w:rPr>
        <w:t xml:space="preserve">Kartes priekšrocības attiecināmas tikai uz tās turētāju, un tā tiek piemērota klientam, kas spēlē spēļu automātus vai veic ar </w:t>
      </w:r>
      <w:proofErr w:type="spellStart"/>
      <w:r w:rsidRPr="00DF4554">
        <w:rPr>
          <w:sz w:val="24"/>
          <w:szCs w:val="24"/>
        </w:rPr>
        <w:t>totalizatora</w:t>
      </w:r>
      <w:proofErr w:type="spellEnd"/>
      <w:r w:rsidRPr="00DF4554">
        <w:rPr>
          <w:sz w:val="24"/>
          <w:szCs w:val="24"/>
        </w:rPr>
        <w:t xml:space="preserve"> spēlēšanu saistītas darbības</w:t>
      </w:r>
    </w:p>
    <w:p w:rsidR="00006EE7" w:rsidRPr="00DF4554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4554">
        <w:rPr>
          <w:sz w:val="24"/>
          <w:szCs w:val="24"/>
        </w:rPr>
        <w:t xml:space="preserve">Lai izmantotu kartes priekšrocības, klientam </w:t>
      </w:r>
      <w:r w:rsidRPr="00DF4554">
        <w:rPr>
          <w:rFonts w:cstheme="minorHAnsi"/>
          <w:sz w:val="24"/>
          <w:szCs w:val="24"/>
        </w:rPr>
        <w:t xml:space="preserve">jāuzrāda kartes svītrkods savā </w:t>
      </w:r>
      <w:r w:rsidR="00DF4554" w:rsidRPr="00DF4554">
        <w:rPr>
          <w:rFonts w:cstheme="minorHAnsi"/>
          <w:sz w:val="24"/>
          <w:szCs w:val="24"/>
        </w:rPr>
        <w:t>viedtālrunī</w:t>
      </w:r>
      <w:r w:rsidRPr="00DF4554">
        <w:rPr>
          <w:rFonts w:cstheme="minorHAnsi"/>
          <w:sz w:val="24"/>
          <w:szCs w:val="24"/>
        </w:rPr>
        <w:t xml:space="preserve"> vai</w:t>
      </w:r>
      <w:r w:rsidRPr="00DF4554">
        <w:rPr>
          <w:sz w:val="24"/>
          <w:szCs w:val="24"/>
        </w:rPr>
        <w:t xml:space="preserve"> karte spēļu zāles darbiniekam. </w:t>
      </w:r>
    </w:p>
    <w:p w:rsidR="00006EE7" w:rsidRPr="0004662D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4554">
        <w:rPr>
          <w:sz w:val="24"/>
          <w:szCs w:val="24"/>
        </w:rPr>
        <w:t xml:space="preserve">Karte ir SIA JOKER LTD īpašums, un tā ir jāatdod pēc pieprasījuma vai bojātas kartes nomaiņas </w:t>
      </w:r>
      <w:r w:rsidRPr="0004662D">
        <w:rPr>
          <w:sz w:val="24"/>
          <w:szCs w:val="24"/>
        </w:rPr>
        <w:t xml:space="preserve">gadījumā. </w:t>
      </w:r>
    </w:p>
    <w:p w:rsidR="00006EE7" w:rsidRPr="0004662D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Uzņēmums ir tiesīgs karti anulēt, nesaskaņojot ar kartes turētāju.</w:t>
      </w:r>
    </w:p>
    <w:p w:rsidR="00006EE7" w:rsidRPr="0004662D" w:rsidRDefault="00006EE7" w:rsidP="002365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Kartes nozaudēšanas, nozagšanas vai atrašanas gadījumā, lūdzam nekavējoties ziņot pa tālruni 27031111.</w:t>
      </w:r>
    </w:p>
    <w:p w:rsidR="004F006E" w:rsidRPr="0004662D" w:rsidRDefault="00006EE7" w:rsidP="0023654D">
      <w:pPr>
        <w:spacing w:after="0" w:line="240" w:lineRule="auto"/>
        <w:rPr>
          <w:sz w:val="24"/>
          <w:szCs w:val="24"/>
          <w:u w:val="single"/>
        </w:rPr>
      </w:pPr>
      <w:r w:rsidRPr="0004662D">
        <w:rPr>
          <w:sz w:val="24"/>
          <w:szCs w:val="24"/>
          <w:u w:val="single"/>
        </w:rPr>
        <w:t xml:space="preserve">KĀ IEGŪT VIP KLIENTA KARTI </w:t>
      </w:r>
    </w:p>
    <w:p w:rsidR="004F006E" w:rsidRPr="0004662D" w:rsidRDefault="00006EE7" w:rsidP="0023654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Tev jābūt Joker kartes lietotājam ne mazāk kā 2 mēnešus. </w:t>
      </w:r>
    </w:p>
    <w:p w:rsidR="004F006E" w:rsidRPr="0004662D" w:rsidRDefault="00006EE7" w:rsidP="0023654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Tev jāspēlē par vidējo likmi, ne mazāku kā 2,50 EUR. </w:t>
      </w:r>
    </w:p>
    <w:p w:rsidR="004F006E" w:rsidRPr="0004662D" w:rsidRDefault="00006EE7" w:rsidP="0023654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Tev jāapmeklē spēļu zāle ne retāk kā vienu reizi nedēļā.</w:t>
      </w:r>
    </w:p>
    <w:p w:rsidR="004F006E" w:rsidRPr="0003450D" w:rsidRDefault="00006EE7" w:rsidP="0023654D">
      <w:pPr>
        <w:spacing w:after="0" w:line="240" w:lineRule="auto"/>
        <w:rPr>
          <w:sz w:val="24"/>
          <w:szCs w:val="24"/>
          <w:u w:val="single"/>
        </w:rPr>
      </w:pPr>
      <w:r w:rsidRPr="0003450D">
        <w:rPr>
          <w:sz w:val="24"/>
          <w:szCs w:val="24"/>
          <w:u w:val="single"/>
        </w:rPr>
        <w:t xml:space="preserve"> VIP KARTES SNIEGTĀS PRIEKŠROCĪBAS: </w:t>
      </w:r>
    </w:p>
    <w:p w:rsidR="0004662D" w:rsidRPr="0003450D" w:rsidRDefault="0004662D" w:rsidP="0023654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03450D">
        <w:rPr>
          <w:rFonts w:cstheme="minorHAnsi"/>
          <w:sz w:val="24"/>
          <w:szCs w:val="24"/>
        </w:rPr>
        <w:t xml:space="preserve">Kartes izsniegšanas brīdī </w:t>
      </w:r>
      <w:r w:rsidR="00862B36" w:rsidRPr="0003450D">
        <w:rPr>
          <w:rFonts w:cstheme="minorHAnsi"/>
          <w:sz w:val="24"/>
          <w:szCs w:val="24"/>
        </w:rPr>
        <w:t>9</w:t>
      </w:r>
      <w:r w:rsidRPr="0003450D">
        <w:rPr>
          <w:rFonts w:cstheme="minorHAnsi"/>
          <w:sz w:val="24"/>
          <w:szCs w:val="24"/>
        </w:rPr>
        <w:t>5% atlaide</w:t>
      </w:r>
      <w:r w:rsidRPr="0003450D">
        <w:rPr>
          <w:rFonts w:eastAsia="Times New Roman"/>
        </w:rPr>
        <w:t xml:space="preserve"> vienam dzērienam no Bāra kartes (50 ml izlejama</w:t>
      </w:r>
      <w:r w:rsidR="00DF4554" w:rsidRPr="0003450D">
        <w:rPr>
          <w:rFonts w:eastAsia="Times New Roman"/>
        </w:rPr>
        <w:t>ja</w:t>
      </w:r>
      <w:r w:rsidRPr="0003450D">
        <w:rPr>
          <w:rFonts w:eastAsia="Times New Roman"/>
        </w:rPr>
        <w:t>m alkoholam vai 1</w:t>
      </w:r>
      <w:r w:rsidR="00DF4554" w:rsidRPr="0003450D">
        <w:rPr>
          <w:rFonts w:eastAsia="Times New Roman"/>
        </w:rPr>
        <w:t xml:space="preserve"> </w:t>
      </w:r>
      <w:r w:rsidRPr="0003450D">
        <w:rPr>
          <w:rFonts w:eastAsia="Times New Roman"/>
        </w:rPr>
        <w:t>gab</w:t>
      </w:r>
      <w:r w:rsidR="00DF4554" w:rsidRPr="0003450D">
        <w:rPr>
          <w:rFonts w:eastAsia="Times New Roman"/>
        </w:rPr>
        <w:t>.</w:t>
      </w:r>
      <w:r w:rsidRPr="0003450D">
        <w:rPr>
          <w:rFonts w:eastAsia="Times New Roman"/>
        </w:rPr>
        <w:t xml:space="preserve"> no alus, sidr</w:t>
      </w:r>
      <w:r w:rsidR="00DF4554" w:rsidRPr="0003450D">
        <w:rPr>
          <w:rFonts w:eastAsia="Times New Roman"/>
        </w:rPr>
        <w:t>a</w:t>
      </w:r>
      <w:r w:rsidRPr="0003450D">
        <w:rPr>
          <w:rFonts w:eastAsia="Times New Roman"/>
        </w:rPr>
        <w:t>, vīn</w:t>
      </w:r>
      <w:r w:rsidR="00DF4554" w:rsidRPr="0003450D">
        <w:rPr>
          <w:rFonts w:eastAsia="Times New Roman"/>
        </w:rPr>
        <w:t>a</w:t>
      </w:r>
      <w:r w:rsidRPr="0003450D">
        <w:rPr>
          <w:rFonts w:eastAsia="Times New Roman"/>
        </w:rPr>
        <w:t>, bezalkoholisk</w:t>
      </w:r>
      <w:r w:rsidR="00DF4554" w:rsidRPr="0003450D">
        <w:rPr>
          <w:rFonts w:eastAsia="Times New Roman"/>
        </w:rPr>
        <w:t>o</w:t>
      </w:r>
      <w:r w:rsidRPr="0003450D">
        <w:rPr>
          <w:rFonts w:eastAsia="Times New Roman"/>
        </w:rPr>
        <w:t xml:space="preserve"> dzērien</w:t>
      </w:r>
      <w:r w:rsidR="00DF4554" w:rsidRPr="0003450D">
        <w:rPr>
          <w:rFonts w:eastAsia="Times New Roman"/>
        </w:rPr>
        <w:t>u piedāvājuma</w:t>
      </w:r>
      <w:r w:rsidRPr="0003450D">
        <w:rPr>
          <w:rFonts w:eastAsia="Times New Roman"/>
        </w:rPr>
        <w:t>).</w:t>
      </w:r>
    </w:p>
    <w:p w:rsidR="004F006E" w:rsidRPr="0003450D" w:rsidRDefault="0004662D" w:rsidP="0023654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3450D">
        <w:rPr>
          <w:sz w:val="24"/>
          <w:szCs w:val="24"/>
        </w:rPr>
        <w:t>A</w:t>
      </w:r>
      <w:r w:rsidR="00006EE7" w:rsidRPr="0003450D">
        <w:rPr>
          <w:sz w:val="24"/>
          <w:szCs w:val="24"/>
        </w:rPr>
        <w:t>tlaide līdz 20% bārā (izņemot tabakas izstrādājumus</w:t>
      </w:r>
      <w:r w:rsidRPr="0003450D">
        <w:rPr>
          <w:sz w:val="24"/>
          <w:szCs w:val="24"/>
        </w:rPr>
        <w:t xml:space="preserve">, </w:t>
      </w:r>
      <w:r w:rsidR="00006EE7" w:rsidRPr="0003450D">
        <w:rPr>
          <w:sz w:val="24"/>
          <w:szCs w:val="24"/>
        </w:rPr>
        <w:t>akcijas preces</w:t>
      </w:r>
      <w:r w:rsidRPr="0003450D">
        <w:rPr>
          <w:sz w:val="24"/>
          <w:szCs w:val="24"/>
        </w:rPr>
        <w:t xml:space="preserve">, </w:t>
      </w:r>
      <w:r w:rsidR="00DF4554" w:rsidRPr="0003450D">
        <w:rPr>
          <w:sz w:val="24"/>
          <w:szCs w:val="24"/>
        </w:rPr>
        <w:t>K</w:t>
      </w:r>
      <w:r w:rsidRPr="0003450D">
        <w:rPr>
          <w:rFonts w:cstheme="minorHAnsi"/>
          <w:sz w:val="24"/>
          <w:szCs w:val="24"/>
        </w:rPr>
        <w:t>okteiļa kart</w:t>
      </w:r>
      <w:r w:rsidR="00DF4554" w:rsidRPr="0003450D">
        <w:rPr>
          <w:rFonts w:cstheme="minorHAnsi"/>
          <w:sz w:val="24"/>
          <w:szCs w:val="24"/>
        </w:rPr>
        <w:t>ē iekļautos dzērienus</w:t>
      </w:r>
      <w:r w:rsidRPr="0003450D">
        <w:rPr>
          <w:rFonts w:cstheme="minorHAnsi"/>
          <w:sz w:val="24"/>
          <w:szCs w:val="24"/>
        </w:rPr>
        <w:t>).</w:t>
      </w:r>
    </w:p>
    <w:p w:rsidR="004F006E" w:rsidRPr="0003450D" w:rsidRDefault="00006EE7" w:rsidP="0023654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3450D">
        <w:rPr>
          <w:sz w:val="24"/>
          <w:szCs w:val="24"/>
        </w:rPr>
        <w:t xml:space="preserve">Kafija, tēja, sulas, Coca-Cola, </w:t>
      </w:r>
      <w:proofErr w:type="spellStart"/>
      <w:r w:rsidRPr="0003450D">
        <w:rPr>
          <w:sz w:val="24"/>
          <w:szCs w:val="24"/>
        </w:rPr>
        <w:t>Sprite</w:t>
      </w:r>
      <w:proofErr w:type="spellEnd"/>
      <w:r w:rsidRPr="0003450D">
        <w:rPr>
          <w:sz w:val="24"/>
          <w:szCs w:val="24"/>
        </w:rPr>
        <w:t xml:space="preserve">, </w:t>
      </w:r>
      <w:proofErr w:type="spellStart"/>
      <w:r w:rsidRPr="0003450D">
        <w:rPr>
          <w:sz w:val="24"/>
          <w:szCs w:val="24"/>
        </w:rPr>
        <w:t>Fanta</w:t>
      </w:r>
      <w:proofErr w:type="spellEnd"/>
      <w:r w:rsidRPr="0003450D">
        <w:rPr>
          <w:sz w:val="24"/>
          <w:szCs w:val="24"/>
        </w:rPr>
        <w:t xml:space="preserve">, </w:t>
      </w:r>
      <w:proofErr w:type="spellStart"/>
      <w:r w:rsidRPr="0003450D">
        <w:rPr>
          <w:sz w:val="24"/>
          <w:szCs w:val="24"/>
        </w:rPr>
        <w:t>Shweppes</w:t>
      </w:r>
      <w:proofErr w:type="spellEnd"/>
      <w:r w:rsidRPr="0003450D">
        <w:rPr>
          <w:sz w:val="24"/>
          <w:szCs w:val="24"/>
        </w:rPr>
        <w:t xml:space="preserve"> un ūdens bez maksas. </w:t>
      </w:r>
    </w:p>
    <w:p w:rsidR="0004662D" w:rsidRPr="0003450D" w:rsidRDefault="0004662D" w:rsidP="0023654D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eastAsia="Times New Roman"/>
        </w:rPr>
      </w:pPr>
      <w:r w:rsidRPr="0003450D">
        <w:rPr>
          <w:rFonts w:cstheme="minorHAnsi"/>
          <w:sz w:val="24"/>
          <w:szCs w:val="24"/>
        </w:rPr>
        <w:t xml:space="preserve">Dzimšanas dienā 50 % atlaide </w:t>
      </w:r>
      <w:r w:rsidR="00DF468D" w:rsidRPr="0003450D">
        <w:rPr>
          <w:rFonts w:cstheme="minorHAnsi"/>
          <w:sz w:val="24"/>
          <w:szCs w:val="24"/>
        </w:rPr>
        <w:t xml:space="preserve">bāra dzērieniem (bez ierobežota daudzuma, ja klients piedalās azartspēlēs un pērk </w:t>
      </w:r>
      <w:r w:rsidR="001F40CD" w:rsidRPr="0003450D">
        <w:rPr>
          <w:rFonts w:cstheme="minorHAnsi"/>
          <w:sz w:val="24"/>
          <w:szCs w:val="24"/>
        </w:rPr>
        <w:t>pašpatēriņam</w:t>
      </w:r>
      <w:r w:rsidR="00DF468D" w:rsidRPr="0003450D">
        <w:rPr>
          <w:rFonts w:cstheme="minorHAnsi"/>
          <w:sz w:val="24"/>
          <w:szCs w:val="24"/>
        </w:rPr>
        <w:t>)</w:t>
      </w:r>
      <w:r w:rsidRPr="0003450D">
        <w:rPr>
          <w:rFonts w:eastAsia="Times New Roman"/>
          <w:sz w:val="24"/>
          <w:szCs w:val="24"/>
        </w:rPr>
        <w:t>.</w:t>
      </w:r>
    </w:p>
    <w:p w:rsidR="0004662D" w:rsidRPr="0003450D" w:rsidRDefault="0004662D" w:rsidP="0023654D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eastAsia="Times New Roman"/>
        </w:rPr>
      </w:pPr>
      <w:r w:rsidRPr="0003450D">
        <w:rPr>
          <w:rFonts w:eastAsia="Times New Roman"/>
        </w:rPr>
        <w:t>Īpašie piedāvājumi bārā.</w:t>
      </w:r>
    </w:p>
    <w:p w:rsidR="004F006E" w:rsidRPr="0003450D" w:rsidRDefault="00006EE7" w:rsidP="0023654D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sz w:val="24"/>
          <w:szCs w:val="24"/>
        </w:rPr>
      </w:pPr>
      <w:r w:rsidRPr="0003450D">
        <w:rPr>
          <w:sz w:val="24"/>
          <w:szCs w:val="24"/>
        </w:rPr>
        <w:t xml:space="preserve">Spēļu automātu rezervēšana līdz 3 stundām. </w:t>
      </w:r>
    </w:p>
    <w:p w:rsidR="0004662D" w:rsidRPr="0003450D" w:rsidRDefault="00006EE7" w:rsidP="0023654D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sz w:val="24"/>
          <w:szCs w:val="24"/>
        </w:rPr>
      </w:pPr>
      <w:r w:rsidRPr="0003450D">
        <w:rPr>
          <w:sz w:val="24"/>
          <w:szCs w:val="24"/>
        </w:rPr>
        <w:t xml:space="preserve">Piedaloties sauszemes </w:t>
      </w:r>
      <w:proofErr w:type="spellStart"/>
      <w:r w:rsidRPr="0003450D">
        <w:rPr>
          <w:sz w:val="24"/>
          <w:szCs w:val="24"/>
        </w:rPr>
        <w:t>totalizatorā</w:t>
      </w:r>
      <w:proofErr w:type="spellEnd"/>
      <w:r w:rsidRPr="0003450D">
        <w:rPr>
          <w:sz w:val="24"/>
          <w:szCs w:val="24"/>
        </w:rPr>
        <w:t>, tiek uzkrāti punkti un, sasniedzot noteiktu punktu apjomu, t</w:t>
      </w:r>
      <w:r w:rsidR="00DF4554" w:rsidRPr="0003450D">
        <w:rPr>
          <w:sz w:val="24"/>
          <w:szCs w:val="24"/>
        </w:rPr>
        <w:t>os</w:t>
      </w:r>
      <w:r w:rsidRPr="0003450D">
        <w:rPr>
          <w:sz w:val="24"/>
          <w:szCs w:val="24"/>
        </w:rPr>
        <w:t xml:space="preserve"> </w:t>
      </w:r>
      <w:r w:rsidR="00DF4554" w:rsidRPr="0003450D">
        <w:rPr>
          <w:sz w:val="24"/>
          <w:szCs w:val="24"/>
        </w:rPr>
        <w:t>var</w:t>
      </w:r>
      <w:r w:rsidRPr="0003450D">
        <w:rPr>
          <w:sz w:val="24"/>
          <w:szCs w:val="24"/>
        </w:rPr>
        <w:t xml:space="preserve"> apmainīt pret naudu (sauszemes </w:t>
      </w:r>
      <w:proofErr w:type="spellStart"/>
      <w:r w:rsidRPr="0003450D">
        <w:rPr>
          <w:sz w:val="24"/>
          <w:szCs w:val="24"/>
        </w:rPr>
        <w:t>totalizatorā</w:t>
      </w:r>
      <w:proofErr w:type="spellEnd"/>
      <w:r w:rsidRPr="0003450D">
        <w:rPr>
          <w:sz w:val="24"/>
          <w:szCs w:val="24"/>
        </w:rPr>
        <w:t xml:space="preserve"> uzkrātie punkti nesummējas ar Online uzkrātajiem punktiem, un tos apmainīt iespējams tikai </w:t>
      </w:r>
      <w:proofErr w:type="spellStart"/>
      <w:r w:rsidRPr="0003450D">
        <w:rPr>
          <w:sz w:val="24"/>
          <w:szCs w:val="24"/>
        </w:rPr>
        <w:t>totalizatora</w:t>
      </w:r>
      <w:proofErr w:type="spellEnd"/>
      <w:r w:rsidRPr="0003450D">
        <w:rPr>
          <w:sz w:val="24"/>
          <w:szCs w:val="24"/>
        </w:rPr>
        <w:t xml:space="preserve"> likmju pieņemšanas vietās jeb sporta bāros). </w:t>
      </w:r>
    </w:p>
    <w:p w:rsidR="00D96BAA" w:rsidRPr="0003450D" w:rsidRDefault="00D96BAA" w:rsidP="0023654D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sz w:val="24"/>
          <w:szCs w:val="24"/>
        </w:rPr>
      </w:pPr>
      <w:r w:rsidRPr="0003450D">
        <w:rPr>
          <w:sz w:val="24"/>
          <w:szCs w:val="24"/>
        </w:rPr>
        <w:t>10% atlaide biljardam.</w:t>
      </w:r>
    </w:p>
    <w:p w:rsidR="00D96BAA" w:rsidRPr="0003450D" w:rsidRDefault="00D96BAA" w:rsidP="0023654D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lv-LV"/>
        </w:rPr>
      </w:pPr>
      <w:r w:rsidRPr="0003450D">
        <w:rPr>
          <w:rFonts w:ascii="Calibri" w:eastAsia="Times New Roman" w:hAnsi="Calibri" w:cs="Calibri"/>
          <w:bCs/>
          <w:sz w:val="24"/>
          <w:szCs w:val="24"/>
          <w:lang w:eastAsia="lv-LV"/>
        </w:rPr>
        <w:t>Spēļu automātu bonusa punktu krāšana</w:t>
      </w:r>
      <w:r w:rsidR="00555755" w:rsidRPr="0003450D">
        <w:rPr>
          <w:rFonts w:ascii="Calibri" w:eastAsia="Times New Roman" w:hAnsi="Calibri" w:cs="Calibri"/>
          <w:bCs/>
          <w:sz w:val="24"/>
          <w:szCs w:val="24"/>
          <w:lang w:eastAsia="lv-LV"/>
        </w:rPr>
        <w:t>.</w:t>
      </w:r>
    </w:p>
    <w:p w:rsidR="00D96BAA" w:rsidRPr="00375B7D" w:rsidRDefault="00D96BAA" w:rsidP="002365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lv-LV"/>
        </w:rPr>
      </w:pPr>
      <w:r w:rsidRPr="0003450D">
        <w:rPr>
          <w:rFonts w:ascii="Calibri" w:eastAsia="Times New Roman" w:hAnsi="Calibri" w:cs="Calibri"/>
          <w:bCs/>
          <w:sz w:val="24"/>
          <w:szCs w:val="24"/>
          <w:lang w:eastAsia="lv-LV"/>
        </w:rPr>
        <w:t>Bezskaidras naudas glabāšana un pārvietošana</w:t>
      </w:r>
      <w:r w:rsidRPr="00375B7D">
        <w:rPr>
          <w:rFonts w:ascii="Calibri" w:eastAsia="Times New Roman" w:hAnsi="Calibri" w:cs="Calibri"/>
          <w:bCs/>
          <w:sz w:val="24"/>
          <w:szCs w:val="24"/>
          <w:lang w:eastAsia="lv-LV"/>
        </w:rPr>
        <w:t>.</w:t>
      </w:r>
    </w:p>
    <w:p w:rsidR="004F006E" w:rsidRPr="00375B7D" w:rsidRDefault="00006EE7" w:rsidP="0023654D">
      <w:pPr>
        <w:spacing w:after="0" w:line="240" w:lineRule="auto"/>
        <w:rPr>
          <w:sz w:val="24"/>
          <w:szCs w:val="24"/>
        </w:rPr>
      </w:pPr>
      <w:r w:rsidRPr="00375B7D">
        <w:rPr>
          <w:sz w:val="24"/>
          <w:szCs w:val="24"/>
          <w:u w:val="single"/>
        </w:rPr>
        <w:t xml:space="preserve">VIP KARTES ANULĒŠANA UN NOMAIŅA: </w:t>
      </w:r>
    </w:p>
    <w:p w:rsidR="004F006E" w:rsidRPr="00375B7D" w:rsidRDefault="00006EE7" w:rsidP="0023654D">
      <w:pPr>
        <w:spacing w:after="0" w:line="240" w:lineRule="auto"/>
        <w:rPr>
          <w:sz w:val="24"/>
          <w:szCs w:val="24"/>
        </w:rPr>
      </w:pPr>
      <w:r w:rsidRPr="00375B7D">
        <w:rPr>
          <w:sz w:val="24"/>
          <w:szCs w:val="24"/>
        </w:rPr>
        <w:t xml:space="preserve">Karte tiek anulēta, ja: </w:t>
      </w:r>
    </w:p>
    <w:p w:rsidR="004F006E" w:rsidRPr="00375B7D" w:rsidRDefault="00006EE7" w:rsidP="0023654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75B7D">
        <w:rPr>
          <w:sz w:val="24"/>
          <w:szCs w:val="24"/>
        </w:rPr>
        <w:t>karte tiek nodota lietošanai trešajai personai;</w:t>
      </w:r>
    </w:p>
    <w:p w:rsidR="004F006E" w:rsidRPr="0004662D" w:rsidRDefault="00006EE7" w:rsidP="0023654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pārkāpti kartes lietošanas noteikumi; </w:t>
      </w:r>
    </w:p>
    <w:p w:rsidR="0004662D" w:rsidRDefault="00006EE7" w:rsidP="0023654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4662D">
        <w:rPr>
          <w:sz w:val="24"/>
          <w:szCs w:val="24"/>
        </w:rPr>
        <w:t xml:space="preserve">karte </w:t>
      </w:r>
      <w:r w:rsidR="00DF4554">
        <w:rPr>
          <w:sz w:val="24"/>
          <w:szCs w:val="24"/>
        </w:rPr>
        <w:t>ir</w:t>
      </w:r>
      <w:r w:rsidRPr="0004662D">
        <w:rPr>
          <w:sz w:val="24"/>
          <w:szCs w:val="24"/>
        </w:rPr>
        <w:t xml:space="preserve"> nozaudēta, nozagta vai bojāta</w:t>
      </w:r>
      <w:r w:rsidR="00555755">
        <w:rPr>
          <w:sz w:val="24"/>
          <w:szCs w:val="24"/>
        </w:rPr>
        <w:t>;</w:t>
      </w:r>
    </w:p>
    <w:p w:rsidR="00DF4554" w:rsidRPr="0004662D" w:rsidRDefault="00DF4554" w:rsidP="00DF455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VIP kartes turētājs neatbilst VIP kartes turētāja statusam</w:t>
      </w:r>
      <w:r w:rsidR="003B0E71">
        <w:rPr>
          <w:sz w:val="24"/>
          <w:szCs w:val="24"/>
        </w:rPr>
        <w:t>.</w:t>
      </w:r>
    </w:p>
    <w:p w:rsidR="004F006E" w:rsidRPr="000D200D" w:rsidRDefault="00006EE7" w:rsidP="00DF4554">
      <w:pPr>
        <w:spacing w:after="0" w:line="240" w:lineRule="auto"/>
        <w:rPr>
          <w:sz w:val="24"/>
          <w:szCs w:val="24"/>
        </w:rPr>
      </w:pPr>
      <w:r w:rsidRPr="00DF4554">
        <w:rPr>
          <w:sz w:val="24"/>
          <w:szCs w:val="24"/>
        </w:rPr>
        <w:t xml:space="preserve">Pamatojoties uz kartes turētāja aizpildītu </w:t>
      </w:r>
      <w:r w:rsidRPr="000D200D">
        <w:rPr>
          <w:sz w:val="24"/>
          <w:szCs w:val="24"/>
        </w:rPr>
        <w:t>pieteikuma anketu, tiek izsniegta jauna karte</w:t>
      </w:r>
      <w:r w:rsidR="008E3844" w:rsidRPr="000D200D">
        <w:rPr>
          <w:sz w:val="24"/>
          <w:szCs w:val="24"/>
        </w:rPr>
        <w:t>, atjaunošanas maksa ir 5.00 RUR</w:t>
      </w:r>
      <w:r w:rsidRPr="000D200D">
        <w:rPr>
          <w:sz w:val="24"/>
          <w:szCs w:val="24"/>
        </w:rPr>
        <w:t xml:space="preserve">; </w:t>
      </w:r>
    </w:p>
    <w:p w:rsidR="00CB6F60" w:rsidRPr="0004662D" w:rsidRDefault="00006EE7" w:rsidP="0023654D">
      <w:pPr>
        <w:spacing w:after="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Anulējot VIP karti, klientam tiek izsniegta </w:t>
      </w:r>
      <w:r w:rsidRPr="0004662D">
        <w:rPr>
          <w:b/>
          <w:sz w:val="24"/>
          <w:szCs w:val="24"/>
        </w:rPr>
        <w:t>Joker karte</w:t>
      </w:r>
      <w:r w:rsidR="0004662D" w:rsidRPr="0004662D">
        <w:rPr>
          <w:b/>
          <w:sz w:val="24"/>
          <w:szCs w:val="24"/>
        </w:rPr>
        <w:t>.</w:t>
      </w:r>
    </w:p>
    <w:sectPr w:rsidR="00CB6F60" w:rsidRPr="0004662D" w:rsidSect="00046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2B4"/>
    <w:multiLevelType w:val="hybridMultilevel"/>
    <w:tmpl w:val="89F881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CB5"/>
    <w:multiLevelType w:val="hybridMultilevel"/>
    <w:tmpl w:val="515ED2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712A"/>
    <w:multiLevelType w:val="hybridMultilevel"/>
    <w:tmpl w:val="5F5E2D7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924"/>
    <w:multiLevelType w:val="hybridMultilevel"/>
    <w:tmpl w:val="7FFA3AF4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626FF"/>
    <w:multiLevelType w:val="hybridMultilevel"/>
    <w:tmpl w:val="80AA82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B23B1"/>
    <w:multiLevelType w:val="hybridMultilevel"/>
    <w:tmpl w:val="C89473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851C6"/>
    <w:multiLevelType w:val="hybridMultilevel"/>
    <w:tmpl w:val="125EF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7A93"/>
    <w:multiLevelType w:val="hybridMultilevel"/>
    <w:tmpl w:val="5CBE4E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A4E33"/>
    <w:multiLevelType w:val="hybridMultilevel"/>
    <w:tmpl w:val="6A4A3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E7"/>
    <w:rsid w:val="00006EE7"/>
    <w:rsid w:val="0003450D"/>
    <w:rsid w:val="0004662D"/>
    <w:rsid w:val="000D200D"/>
    <w:rsid w:val="001F40CD"/>
    <w:rsid w:val="0023654D"/>
    <w:rsid w:val="00375B7D"/>
    <w:rsid w:val="003B0E71"/>
    <w:rsid w:val="004F006E"/>
    <w:rsid w:val="00555755"/>
    <w:rsid w:val="006C6F22"/>
    <w:rsid w:val="007529FD"/>
    <w:rsid w:val="00850360"/>
    <w:rsid w:val="00862B36"/>
    <w:rsid w:val="00895848"/>
    <w:rsid w:val="008E3844"/>
    <w:rsid w:val="00A04044"/>
    <w:rsid w:val="00C369D3"/>
    <w:rsid w:val="00CA6B6D"/>
    <w:rsid w:val="00CB6F60"/>
    <w:rsid w:val="00D96BAA"/>
    <w:rsid w:val="00DE510C"/>
    <w:rsid w:val="00DF4554"/>
    <w:rsid w:val="00D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7AA2"/>
  <w15:chartTrackingRefBased/>
  <w15:docId w15:val="{DA0428BF-19A6-4256-AF1D-C4592F76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2307</Characters>
  <Application>Microsoft Office Word</Application>
  <DocSecurity>0</DocSecurity>
  <Lines>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Treija</dc:creator>
  <cp:keywords/>
  <dc:description/>
  <cp:lastModifiedBy>Violeta Vita Pentjuša</cp:lastModifiedBy>
  <cp:revision>2</cp:revision>
  <dcterms:created xsi:type="dcterms:W3CDTF">2024-06-18T08:45:00Z</dcterms:created>
  <dcterms:modified xsi:type="dcterms:W3CDTF">2024-06-18T08:45:00Z</dcterms:modified>
</cp:coreProperties>
</file>